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XSpec="center" w:tblpY="3076" w:topFromText="0" w:vertAnchor="page"/>
        <w:tblW w:w="1116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68"/>
        <w:gridCol w:w="3551"/>
        <w:gridCol w:w="1834"/>
        <w:gridCol w:w="1308"/>
        <w:gridCol w:w="1937"/>
        <w:gridCol w:w="2064"/>
      </w:tblGrid>
      <w:tr>
        <w:trPr>
          <w:trHeight w:val="1335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Nazwa gminy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Liczba złożonych wniosków o dofinansowanie 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Liczba zawartych umów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zrealizowanych przedsięwzięć</w:t>
            </w:r>
          </w:p>
        </w:tc>
        <w:tc>
          <w:tcPr>
            <w:tcW w:w="2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Kwota wypłaconych dotacji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Gmina Burzenin </w:t>
            </w:r>
          </w:p>
        </w:tc>
        <w:tc>
          <w:tcPr>
            <w:tcW w:w="1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32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lang w:eastAsia="pl-PL"/>
              </w:rPr>
              <w:t>88</w:t>
            </w:r>
          </w:p>
        </w:tc>
        <w:tc>
          <w:tcPr>
            <w:tcW w:w="1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77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4 </w:t>
            </w:r>
            <w:r>
              <w:rPr>
                <w:rFonts w:eastAsia="Times New Roman" w:cs="Calibri"/>
                <w:color w:val="000000"/>
                <w:lang w:eastAsia="pl-PL"/>
              </w:rPr>
              <w:t>913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pl-PL"/>
              </w:rPr>
              <w:t>982</w:t>
            </w:r>
            <w:r>
              <w:rPr>
                <w:rFonts w:eastAsia="Times New Roman" w:cs="Calibri"/>
                <w:color w:val="000000"/>
                <w:lang w:eastAsia="pl-PL"/>
              </w:rPr>
              <w:t>,</w:t>
            </w:r>
            <w:r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</w:tr>
    </w:tbl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Program Priorytetowy Czyste Powietrze w liczbach</w:t>
      </w:r>
    </w:p>
    <w:p>
      <w:pPr>
        <w:pStyle w:val="Normal"/>
        <w:rPr/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stan od początku trwania programu do dnia 3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0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.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06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.202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5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roku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LibreOffice/7.0.2.2$Windows_X86_64 LibreOffice_project/8349ace3c3162073abd90d81fd06dcfb6b36b994</Application>
  <Pages>1</Pages>
  <Words>41</Words>
  <Characters>252</Characters>
  <CharactersWithSpaces>282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2025-02-04T10:00:00Z</dcterms:created>
  <dc:creator>Milena Grzesiak</dc:creator>
  <dc:description/>
  <dc:language>pl-PL</dc:language>
  <cp:lastModifiedBy/>
  <dcterms:modified xsi:type="dcterms:W3CDTF">2025-07-23T08:54:24Z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